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CFE2" w14:textId="644D8C75" w:rsidR="001E02FD" w:rsidRDefault="001E02FD" w:rsidP="00E27E1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CF847" wp14:editId="4ACFFEEA">
            <wp:simplePos x="0" y="0"/>
            <wp:positionH relativeFrom="margin">
              <wp:posOffset>695325</wp:posOffset>
            </wp:positionH>
            <wp:positionV relativeFrom="paragraph">
              <wp:posOffset>487</wp:posOffset>
            </wp:positionV>
            <wp:extent cx="4549140" cy="1014730"/>
            <wp:effectExtent l="0" t="0" r="3810" b="0"/>
            <wp:wrapThrough wrapText="bothSides">
              <wp:wrapPolygon edited="0">
                <wp:start x="0" y="0"/>
                <wp:lineTo x="0" y="21086"/>
                <wp:lineTo x="21528" y="21086"/>
                <wp:lineTo x="21528" y="0"/>
                <wp:lineTo x="0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3B209" w14:textId="3989534D" w:rsidR="001E02FD" w:rsidRDefault="001E02FD" w:rsidP="00E27E1D">
      <w:pPr>
        <w:rPr>
          <w:b/>
          <w:bCs/>
        </w:rPr>
      </w:pPr>
    </w:p>
    <w:p w14:paraId="7E099106" w14:textId="77777777" w:rsidR="00044FF1" w:rsidRDefault="00044FF1" w:rsidP="00E27E1D"/>
    <w:p w14:paraId="359F3F82" w14:textId="77777777" w:rsidR="00044FF1" w:rsidRDefault="00044FF1" w:rsidP="00E27E1D"/>
    <w:p w14:paraId="6F848F82" w14:textId="77777777" w:rsidR="00044FF1" w:rsidRDefault="00044FF1" w:rsidP="00E27E1D"/>
    <w:p w14:paraId="7C4A3437" w14:textId="744A836F" w:rsidR="001E02FD" w:rsidRDefault="001E02FD" w:rsidP="00E27E1D">
      <w:r>
        <w:t>The Worcester Green Corps</w:t>
      </w:r>
      <w:r w:rsidR="00044FF1">
        <w:t xml:space="preserve"> (WGC)</w:t>
      </w:r>
      <w:r>
        <w:t xml:space="preserve"> is a public/private partnership between the Worcester Regional Chamber of Commerce, the City of Worcester, and the United Way of Central Massachusetts. As the city of Worcester experiences new levels of investment</w:t>
      </w:r>
      <w:r w:rsidR="00044FF1">
        <w:t>,</w:t>
      </w:r>
      <w:r>
        <w:t xml:space="preserve"> it is in the </w:t>
      </w:r>
      <w:r w:rsidR="00044FF1">
        <w:t>community’s</w:t>
      </w:r>
      <w:r>
        <w:t xml:space="preserve"> collective interest to make sure the c</w:t>
      </w:r>
      <w:r w:rsidR="00044FF1">
        <w:t>ommercial and residential</w:t>
      </w:r>
      <w:r>
        <w:t xml:space="preserve"> streets and green spaces are clean and inviting on a year-round basis. The </w:t>
      </w:r>
      <w:r w:rsidR="00044FF1">
        <w:t>WGC</w:t>
      </w:r>
      <w:r>
        <w:t xml:space="preserve"> </w:t>
      </w:r>
      <w:r w:rsidR="00044FF1">
        <w:t>supports</w:t>
      </w:r>
      <w:r>
        <w:t xml:space="preserve"> efforts by city</w:t>
      </w:r>
      <w:r w:rsidR="00044FF1">
        <w:t xml:space="preserve"> officials</w:t>
      </w:r>
      <w:r>
        <w:t xml:space="preserve"> to address these issues by formally establishing a year-round </w:t>
      </w:r>
      <w:r w:rsidR="00044FF1">
        <w:t>program</w:t>
      </w:r>
      <w:r>
        <w:t xml:space="preserve"> that leverage</w:t>
      </w:r>
      <w:r w:rsidR="00044FF1">
        <w:t>s</w:t>
      </w:r>
      <w:r>
        <w:t xml:space="preserve"> the involvement of the business and nonprofit communities to keep Worcester clean, green, and proactive in implementing beautification and environmental best practices throughout the city. In addition to the year-round cleanup and beautification efforts, the WGC has a career readiness program, which offers youth</w:t>
      </w:r>
      <w:r w:rsidR="00044FF1">
        <w:t xml:space="preserve"> employment and</w:t>
      </w:r>
      <w:r>
        <w:t xml:space="preserve"> exposure to a variety of career pathways and transferrable </w:t>
      </w:r>
      <w:r w:rsidR="00044FF1">
        <w:t xml:space="preserve">work </w:t>
      </w:r>
      <w:r>
        <w:t xml:space="preserve">skills. </w:t>
      </w:r>
      <w:proofErr w:type="gramStart"/>
      <w:r>
        <w:t>In order to</w:t>
      </w:r>
      <w:proofErr w:type="gramEnd"/>
      <w:r>
        <w:t xml:space="preserve"> continue this year-round program, we need your support. Thank you for your consideration.</w:t>
      </w:r>
    </w:p>
    <w:p w14:paraId="4F6F76F6" w14:textId="02339848" w:rsidR="001E02FD" w:rsidRDefault="001E02FD" w:rsidP="00E27E1D"/>
    <w:p w14:paraId="1065BEA0" w14:textId="6C945D8B" w:rsidR="001E02FD" w:rsidRDefault="001E02FD" w:rsidP="00E27E1D">
      <w:r>
        <w:t>For more information on sponsorship</w:t>
      </w:r>
      <w:r w:rsidR="00044FF1">
        <w:t xml:space="preserve"> or opportunities for involvement, contact Miranda Hotham at </w:t>
      </w:r>
      <w:hyperlink r:id="rId6" w:history="1">
        <w:r w:rsidR="00044FF1" w:rsidRPr="0024608B">
          <w:rPr>
            <w:rStyle w:val="Hyperlink"/>
          </w:rPr>
          <w:t>mhotham@worcesterchamber.org</w:t>
        </w:r>
      </w:hyperlink>
      <w:r w:rsidR="00044FF1">
        <w:t xml:space="preserve"> or 508-753-2924 ext. 233</w:t>
      </w:r>
    </w:p>
    <w:p w14:paraId="12D595C2" w14:textId="26DEFB7C" w:rsidR="00044FF1" w:rsidRDefault="00044FF1" w:rsidP="00E27E1D"/>
    <w:p w14:paraId="53628CE0" w14:textId="6C94F304" w:rsidR="00044FF1" w:rsidRDefault="00044FF1" w:rsidP="00E27E1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1F993" wp14:editId="293BC4C9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64198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45229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65pt" to="505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>Worcester Green Corps Sponsorship Levels</w:t>
      </w:r>
    </w:p>
    <w:p w14:paraId="7F6318A8" w14:textId="77777777" w:rsidR="00044FF1" w:rsidRPr="00044FF1" w:rsidRDefault="00044FF1" w:rsidP="00044FF1"/>
    <w:p w14:paraId="234773A6" w14:textId="19B5BD7F" w:rsidR="00997895" w:rsidRPr="00997895" w:rsidRDefault="00997895" w:rsidP="00997895">
      <w:pPr>
        <w:rPr>
          <w:b/>
          <w:bCs/>
        </w:rPr>
      </w:pPr>
      <w:r w:rsidRPr="00997895">
        <w:rPr>
          <w:b/>
          <w:bCs/>
        </w:rPr>
        <w:t>Future Sponsor -- $15,000</w:t>
      </w:r>
    </w:p>
    <w:p w14:paraId="491D3C8A" w14:textId="008A2243" w:rsidR="00997895" w:rsidRDefault="00997895" w:rsidP="00997895">
      <w:pPr>
        <w:pStyle w:val="ListParagraph"/>
        <w:numPr>
          <w:ilvl w:val="0"/>
          <w:numId w:val="5"/>
        </w:numPr>
      </w:pPr>
      <w:r>
        <w:t>Showcased as “Future” sponsor on press release and any public notifications</w:t>
      </w:r>
    </w:p>
    <w:p w14:paraId="01A85ED7" w14:textId="77777777" w:rsidR="00997895" w:rsidRDefault="00997895" w:rsidP="00997895">
      <w:pPr>
        <w:pStyle w:val="ListParagraph"/>
        <w:numPr>
          <w:ilvl w:val="0"/>
          <w:numId w:val="5"/>
        </w:numPr>
      </w:pPr>
      <w:r>
        <w:t>Opportunity to give collateral to WGC youth participants and other year-long volunteers</w:t>
      </w:r>
    </w:p>
    <w:p w14:paraId="334B1661" w14:textId="18143D70" w:rsidR="00997895" w:rsidRDefault="00997895" w:rsidP="00997895">
      <w:pPr>
        <w:pStyle w:val="ListParagraph"/>
        <w:numPr>
          <w:ilvl w:val="0"/>
          <w:numId w:val="5"/>
        </w:numPr>
      </w:pPr>
      <w:r>
        <w:t>Opportunity for company representative to speak at three career readiness sessions</w:t>
      </w:r>
    </w:p>
    <w:p w14:paraId="62A64A86" w14:textId="4717E7BB" w:rsidR="00997895" w:rsidRDefault="00997895" w:rsidP="00997895">
      <w:pPr>
        <w:pStyle w:val="ListParagraph"/>
        <w:numPr>
          <w:ilvl w:val="0"/>
          <w:numId w:val="5"/>
        </w:numPr>
      </w:pPr>
      <w:r>
        <w:t>Opportunity for company representative to be interviewed on Tim Murray’s Chamber Exchange</w:t>
      </w:r>
      <w:r w:rsidR="00552FFD">
        <w:t>: the TV Show on</w:t>
      </w:r>
      <w:r>
        <w:t xml:space="preserve"> Spectrum News1 about WGC</w:t>
      </w:r>
    </w:p>
    <w:p w14:paraId="58E427B1" w14:textId="77777777" w:rsidR="00B83BF1" w:rsidRDefault="00997895" w:rsidP="00B83BF1">
      <w:pPr>
        <w:pStyle w:val="ListParagraph"/>
        <w:numPr>
          <w:ilvl w:val="0"/>
          <w:numId w:val="5"/>
        </w:numPr>
      </w:pPr>
      <w:r>
        <w:t>Opportunity to have staff volunteer engagement</w:t>
      </w:r>
    </w:p>
    <w:p w14:paraId="67DE0D7B" w14:textId="19AB3A31" w:rsidR="00B83BF1" w:rsidRPr="00B83BF1" w:rsidRDefault="00B83BF1" w:rsidP="00B83BF1">
      <w:pPr>
        <w:pStyle w:val="ListParagraph"/>
        <w:numPr>
          <w:ilvl w:val="0"/>
          <w:numId w:val="5"/>
        </w:numPr>
        <w:spacing w:after="0"/>
      </w:pPr>
      <w:r w:rsidRPr="00B83BF1">
        <w:rPr>
          <w:rFonts w:cstheme="minorHAnsi"/>
          <w:color w:val="000000"/>
        </w:rPr>
        <w:t>Logo on the WGC landing page on the Chamber website</w:t>
      </w:r>
    </w:p>
    <w:p w14:paraId="4CB81CB9" w14:textId="6EB985E9" w:rsidR="00B83BF1" w:rsidRPr="00B83BF1" w:rsidRDefault="00B83BF1" w:rsidP="00B83BF1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Logo on 2 WGC features in the Chamber </w:t>
      </w:r>
      <w:proofErr w:type="spellStart"/>
      <w:r w:rsidRPr="00B83BF1">
        <w:rPr>
          <w:rFonts w:asciiTheme="minorHAnsi" w:hAnsiTheme="minorHAnsi" w:cstheme="minorHAnsi"/>
          <w:color w:val="000000"/>
          <w:sz w:val="22"/>
          <w:szCs w:val="22"/>
        </w:rPr>
        <w:t>enews</w:t>
      </w:r>
      <w:proofErr w:type="spellEnd"/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 per year which is sent to over 10K business professionals in Central MA.</w:t>
      </w:r>
    </w:p>
    <w:p w14:paraId="4E32CB69" w14:textId="37998345" w:rsidR="00B83BF1" w:rsidRPr="00B83BF1" w:rsidRDefault="00B83BF1" w:rsidP="00B83BF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Company </w:t>
      </w:r>
      <w:proofErr w:type="gramStart"/>
      <w:r w:rsidRPr="00B83BF1">
        <w:rPr>
          <w:rFonts w:asciiTheme="minorHAnsi" w:hAnsiTheme="minorHAnsi" w:cstheme="minorHAnsi"/>
          <w:color w:val="000000"/>
          <w:sz w:val="22"/>
          <w:szCs w:val="22"/>
        </w:rPr>
        <w:t>mention</w:t>
      </w:r>
      <w:proofErr w:type="gramEnd"/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 and tag as sponsor on social media posts 10/year</w:t>
      </w:r>
    </w:p>
    <w:p w14:paraId="0DB24BB2" w14:textId="1DB30430" w:rsidR="00B83BF1" w:rsidRPr="00B83BF1" w:rsidRDefault="00B83BF1" w:rsidP="00B83BF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3BF1">
        <w:rPr>
          <w:rFonts w:asciiTheme="minorHAnsi" w:hAnsiTheme="minorHAnsi" w:cstheme="minorHAnsi"/>
          <w:color w:val="000000"/>
          <w:sz w:val="22"/>
          <w:szCs w:val="22"/>
        </w:rPr>
        <w:t>Company recognition and signage placement at 3 larger cleanups/year</w:t>
      </w:r>
    </w:p>
    <w:p w14:paraId="0C0EA942" w14:textId="60A38E10" w:rsidR="00B83BF1" w:rsidRPr="00B83BF1" w:rsidRDefault="00B83BF1" w:rsidP="00B83BF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Company logo on 1-pager shared with businesses and residents </w:t>
      </w:r>
      <w:proofErr w:type="gramStart"/>
      <w:r w:rsidRPr="00B83BF1">
        <w:rPr>
          <w:rFonts w:asciiTheme="minorHAnsi" w:hAnsiTheme="minorHAnsi" w:cstheme="minorHAnsi"/>
          <w:color w:val="000000"/>
          <w:sz w:val="22"/>
          <w:szCs w:val="22"/>
        </w:rPr>
        <w:t>in the area of</w:t>
      </w:r>
      <w:proofErr w:type="gramEnd"/>
      <w:r w:rsidRPr="00B83BF1">
        <w:rPr>
          <w:rFonts w:asciiTheme="minorHAnsi" w:hAnsiTheme="minorHAnsi" w:cstheme="minorHAnsi"/>
          <w:color w:val="000000"/>
          <w:sz w:val="22"/>
          <w:szCs w:val="22"/>
        </w:rPr>
        <w:t xml:space="preserve"> cleanups about the program</w:t>
      </w:r>
    </w:p>
    <w:p w14:paraId="64BFE6A4" w14:textId="3214D24D" w:rsidR="00B83BF1" w:rsidRPr="00B83BF1" w:rsidRDefault="00B83BF1" w:rsidP="00B83BF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83BF1">
        <w:rPr>
          <w:rFonts w:asciiTheme="minorHAnsi" w:hAnsiTheme="minorHAnsi" w:cstheme="minorHAnsi"/>
          <w:color w:val="000000"/>
          <w:sz w:val="22"/>
          <w:szCs w:val="22"/>
        </w:rPr>
        <w:t>Company logo on apparel for our volunteers and youth workers (if committed by May 2022)</w:t>
      </w:r>
    </w:p>
    <w:p w14:paraId="35625CC9" w14:textId="3F5BBC1C" w:rsidR="00997895" w:rsidRPr="00997895" w:rsidRDefault="00997895" w:rsidP="00E27E1D">
      <w:pPr>
        <w:rPr>
          <w:b/>
          <w:bCs/>
        </w:rPr>
      </w:pPr>
      <w:r w:rsidRPr="00997895">
        <w:rPr>
          <w:b/>
          <w:bCs/>
        </w:rPr>
        <w:lastRenderedPageBreak/>
        <w:t>Supporting Sponsor -- $7,500</w:t>
      </w:r>
    </w:p>
    <w:p w14:paraId="34CADD69" w14:textId="77F75BE2" w:rsidR="00997895" w:rsidRDefault="00997895" w:rsidP="00997895">
      <w:pPr>
        <w:pStyle w:val="ListParagraph"/>
        <w:numPr>
          <w:ilvl w:val="0"/>
          <w:numId w:val="5"/>
        </w:numPr>
      </w:pPr>
      <w:r>
        <w:t>Showcased as “Supporting” sponsor on press release and any public notifications</w:t>
      </w:r>
    </w:p>
    <w:p w14:paraId="659CCCC6" w14:textId="77777777" w:rsidR="00997895" w:rsidRDefault="00997895" w:rsidP="00997895">
      <w:pPr>
        <w:pStyle w:val="ListParagraph"/>
        <w:numPr>
          <w:ilvl w:val="0"/>
          <w:numId w:val="5"/>
        </w:numPr>
      </w:pPr>
      <w:r>
        <w:t>Opportunity to give collateral to WGC youth participants and other year-long volunteers</w:t>
      </w:r>
    </w:p>
    <w:p w14:paraId="4B68BAA5" w14:textId="6BE28D3C" w:rsidR="00997895" w:rsidRDefault="00997895" w:rsidP="00997895">
      <w:pPr>
        <w:pStyle w:val="ListParagraph"/>
        <w:numPr>
          <w:ilvl w:val="0"/>
          <w:numId w:val="5"/>
        </w:numPr>
      </w:pPr>
      <w:r>
        <w:t>Opportunity for company representative to speak at one career readiness session</w:t>
      </w:r>
    </w:p>
    <w:p w14:paraId="0BCD294E" w14:textId="00220EEA" w:rsidR="00997895" w:rsidRDefault="00997895" w:rsidP="00997895">
      <w:pPr>
        <w:pStyle w:val="ListParagraph"/>
        <w:numPr>
          <w:ilvl w:val="0"/>
          <w:numId w:val="5"/>
        </w:numPr>
      </w:pPr>
      <w:r>
        <w:t>Opportunity for company representative to be interviewed on Tim Murray’s Chamber Exchange</w:t>
      </w:r>
      <w:r w:rsidR="00552FFD">
        <w:t>: the TV Show on</w:t>
      </w:r>
      <w:r>
        <w:t xml:space="preserve"> Spectrum News1 about WGC</w:t>
      </w:r>
    </w:p>
    <w:p w14:paraId="58B65540" w14:textId="727218C1" w:rsidR="00997895" w:rsidRDefault="00997895" w:rsidP="00997895">
      <w:pPr>
        <w:pStyle w:val="ListParagraph"/>
        <w:numPr>
          <w:ilvl w:val="0"/>
          <w:numId w:val="5"/>
        </w:numPr>
      </w:pPr>
      <w:r>
        <w:t>Opportunity to have staff volunteer engagement</w:t>
      </w:r>
    </w:p>
    <w:p w14:paraId="1E2C9D20" w14:textId="1C75EABB" w:rsidR="00B83BF1" w:rsidRDefault="00B83BF1" w:rsidP="00997895">
      <w:pPr>
        <w:pStyle w:val="ListParagraph"/>
        <w:numPr>
          <w:ilvl w:val="0"/>
          <w:numId w:val="5"/>
        </w:numPr>
      </w:pPr>
      <w:r>
        <w:t xml:space="preserve">Company </w:t>
      </w:r>
      <w:proofErr w:type="gramStart"/>
      <w:r>
        <w:t>mention</w:t>
      </w:r>
      <w:proofErr w:type="gramEnd"/>
      <w:r>
        <w:t xml:space="preserve"> and tag on social media posts 5 times per year</w:t>
      </w:r>
    </w:p>
    <w:p w14:paraId="5D33E9B7" w14:textId="3257FACF" w:rsidR="00997895" w:rsidRPr="00997895" w:rsidRDefault="00997895" w:rsidP="00997895">
      <w:pPr>
        <w:rPr>
          <w:b/>
          <w:bCs/>
        </w:rPr>
      </w:pPr>
      <w:r w:rsidRPr="00997895">
        <w:rPr>
          <w:b/>
          <w:bCs/>
        </w:rPr>
        <w:t>District Sponsor -- $5,000</w:t>
      </w:r>
    </w:p>
    <w:p w14:paraId="743D9C6E" w14:textId="5D3C3389" w:rsidR="00997895" w:rsidRDefault="00997895" w:rsidP="00997895">
      <w:pPr>
        <w:pStyle w:val="ListParagraph"/>
        <w:numPr>
          <w:ilvl w:val="0"/>
          <w:numId w:val="5"/>
        </w:numPr>
      </w:pPr>
      <w:r>
        <w:t>Showcased as District X sponsor on all social posts in that district (opportunity to select district to support)</w:t>
      </w:r>
    </w:p>
    <w:p w14:paraId="6991F4D2" w14:textId="42BDE8A8" w:rsidR="00997895" w:rsidRDefault="00997895" w:rsidP="00997895">
      <w:pPr>
        <w:pStyle w:val="ListParagraph"/>
        <w:numPr>
          <w:ilvl w:val="0"/>
          <w:numId w:val="5"/>
        </w:numPr>
      </w:pPr>
      <w:r>
        <w:t>Opportunity to request specific site for WGC team to attend to</w:t>
      </w:r>
    </w:p>
    <w:p w14:paraId="6D1D8E7A" w14:textId="0A93407D" w:rsidR="00997895" w:rsidRDefault="00997895" w:rsidP="00997895">
      <w:pPr>
        <w:pStyle w:val="ListParagraph"/>
        <w:numPr>
          <w:ilvl w:val="0"/>
          <w:numId w:val="5"/>
        </w:numPr>
      </w:pPr>
      <w:r>
        <w:t>Opportunity for staff volunteer engagement</w:t>
      </w:r>
    </w:p>
    <w:p w14:paraId="4E1DAB83" w14:textId="72BADBED" w:rsidR="00997895" w:rsidRDefault="00997895" w:rsidP="00997895">
      <w:pPr>
        <w:pStyle w:val="ListParagraph"/>
        <w:numPr>
          <w:ilvl w:val="0"/>
          <w:numId w:val="5"/>
        </w:numPr>
      </w:pPr>
      <w:r>
        <w:t>Opportunity for company representative to speak at 1 career readiness session</w:t>
      </w:r>
    </w:p>
    <w:p w14:paraId="059404B1" w14:textId="60AED0FB" w:rsidR="00B83BF1" w:rsidRDefault="00B83BF1" w:rsidP="00997895">
      <w:pPr>
        <w:pStyle w:val="ListParagraph"/>
        <w:numPr>
          <w:ilvl w:val="0"/>
          <w:numId w:val="5"/>
        </w:numPr>
      </w:pPr>
      <w:r>
        <w:t xml:space="preserve">Company </w:t>
      </w:r>
      <w:proofErr w:type="gramStart"/>
      <w:r>
        <w:t>mention</w:t>
      </w:r>
      <w:proofErr w:type="gramEnd"/>
      <w:r>
        <w:t xml:space="preserve"> and tag as sponsor on social media posts 2 times per year</w:t>
      </w:r>
    </w:p>
    <w:p w14:paraId="6C45B122" w14:textId="5B85C1A2" w:rsidR="00E27E1D" w:rsidRPr="00997895" w:rsidRDefault="00E27E1D" w:rsidP="00E27E1D">
      <w:pPr>
        <w:rPr>
          <w:b/>
          <w:bCs/>
        </w:rPr>
      </w:pPr>
      <w:r w:rsidRPr="00997895">
        <w:rPr>
          <w:b/>
          <w:bCs/>
        </w:rPr>
        <w:t>Apparel Sponsor -- $2,000</w:t>
      </w:r>
    </w:p>
    <w:p w14:paraId="7A89D62E" w14:textId="087360FE" w:rsidR="00E27E1D" w:rsidRDefault="00E27E1D" w:rsidP="00E27E1D">
      <w:pPr>
        <w:pStyle w:val="ListParagraph"/>
        <w:numPr>
          <w:ilvl w:val="0"/>
          <w:numId w:val="1"/>
        </w:numPr>
      </w:pPr>
      <w:r>
        <w:t>Provides apparel for our volunteers and youth workers</w:t>
      </w:r>
    </w:p>
    <w:p w14:paraId="4D5CA133" w14:textId="417F4ADE" w:rsidR="00A44EA1" w:rsidRDefault="00A44EA1" w:rsidP="00E27E1D">
      <w:pPr>
        <w:pStyle w:val="ListParagraph"/>
        <w:numPr>
          <w:ilvl w:val="0"/>
          <w:numId w:val="1"/>
        </w:numPr>
      </w:pPr>
      <w:r>
        <w:t>Opportunity to have staff volunteer engagement</w:t>
      </w:r>
    </w:p>
    <w:p w14:paraId="4B67F1F3" w14:textId="796B2E74" w:rsidR="00A44EA1" w:rsidRDefault="00A44EA1" w:rsidP="00E27E1D">
      <w:pPr>
        <w:pStyle w:val="ListParagraph"/>
        <w:numPr>
          <w:ilvl w:val="0"/>
          <w:numId w:val="1"/>
        </w:numPr>
      </w:pPr>
      <w:r>
        <w:t>Showcased as apparel sponsor on press release and any public notifications</w:t>
      </w:r>
    </w:p>
    <w:p w14:paraId="1FE20384" w14:textId="702A95BA" w:rsidR="00997895" w:rsidRDefault="00997895" w:rsidP="00E27E1D">
      <w:pPr>
        <w:pStyle w:val="ListParagraph"/>
        <w:numPr>
          <w:ilvl w:val="0"/>
          <w:numId w:val="1"/>
        </w:numPr>
      </w:pPr>
      <w:r>
        <w:t>Opportunity for company representative to speak at 1 career readiness session</w:t>
      </w:r>
    </w:p>
    <w:p w14:paraId="4AA38679" w14:textId="77777777" w:rsidR="00E27E1D" w:rsidRPr="00997895" w:rsidRDefault="00E27E1D" w:rsidP="00E27E1D">
      <w:pPr>
        <w:rPr>
          <w:b/>
          <w:bCs/>
        </w:rPr>
      </w:pPr>
      <w:r w:rsidRPr="00997895">
        <w:rPr>
          <w:b/>
          <w:bCs/>
        </w:rPr>
        <w:t>Youth Sponsor -- $1,500</w:t>
      </w:r>
    </w:p>
    <w:p w14:paraId="08D4B89F" w14:textId="251F2BF0" w:rsidR="00E27E1D" w:rsidRDefault="00E27E1D" w:rsidP="00E27E1D">
      <w:pPr>
        <w:pStyle w:val="ListParagraph"/>
        <w:numPr>
          <w:ilvl w:val="0"/>
          <w:numId w:val="1"/>
        </w:numPr>
      </w:pPr>
      <w:r>
        <w:t>Pays the salary of one youth worker for 12 weeks</w:t>
      </w:r>
    </w:p>
    <w:p w14:paraId="37E551FB" w14:textId="18AF06AD" w:rsidR="00A44EA1" w:rsidRDefault="00A44EA1" w:rsidP="00E27E1D">
      <w:pPr>
        <w:pStyle w:val="ListParagraph"/>
        <w:numPr>
          <w:ilvl w:val="0"/>
          <w:numId w:val="1"/>
        </w:numPr>
      </w:pPr>
      <w:r>
        <w:t>Opportunity to have staff volunteer engagement</w:t>
      </w:r>
    </w:p>
    <w:p w14:paraId="0D9FE4A8" w14:textId="21815373" w:rsidR="00A44EA1" w:rsidRDefault="00A44EA1" w:rsidP="00E27E1D">
      <w:pPr>
        <w:pStyle w:val="ListParagraph"/>
        <w:numPr>
          <w:ilvl w:val="0"/>
          <w:numId w:val="1"/>
        </w:numPr>
      </w:pPr>
      <w:r>
        <w:t xml:space="preserve">Opportunity </w:t>
      </w:r>
      <w:r w:rsidR="00997895">
        <w:t>for company representative to speak at 1 career readiness session</w:t>
      </w:r>
    </w:p>
    <w:p w14:paraId="5E50E568" w14:textId="14EAA550" w:rsidR="00E27E1D" w:rsidRPr="00997895" w:rsidRDefault="00E27E1D" w:rsidP="00E27E1D">
      <w:pPr>
        <w:rPr>
          <w:b/>
          <w:bCs/>
        </w:rPr>
      </w:pPr>
      <w:r w:rsidRPr="00997895">
        <w:rPr>
          <w:b/>
          <w:bCs/>
        </w:rPr>
        <w:t>Supplies Sponsor -- $500</w:t>
      </w:r>
    </w:p>
    <w:p w14:paraId="129A6653" w14:textId="0B9DC7EB" w:rsidR="00E27E1D" w:rsidRDefault="00E27E1D" w:rsidP="00E27E1D">
      <w:pPr>
        <w:pStyle w:val="ListParagraph"/>
        <w:numPr>
          <w:ilvl w:val="0"/>
          <w:numId w:val="3"/>
        </w:numPr>
      </w:pPr>
      <w:r>
        <w:t>Allows us to purchase materials throughout the year (</w:t>
      </w:r>
      <w:proofErr w:type="spellStart"/>
      <w:r>
        <w:t>garbo</w:t>
      </w:r>
      <w:proofErr w:type="spellEnd"/>
      <w:r>
        <w:t>-grabbers, first aid kits, cleaning supplies, gloves, landscaping supplies)</w:t>
      </w:r>
    </w:p>
    <w:p w14:paraId="3F0B3207" w14:textId="2D942119" w:rsidR="00A44EA1" w:rsidRDefault="00A44EA1" w:rsidP="00E27E1D">
      <w:pPr>
        <w:pStyle w:val="ListParagraph"/>
        <w:numPr>
          <w:ilvl w:val="0"/>
          <w:numId w:val="3"/>
        </w:numPr>
      </w:pPr>
      <w:r>
        <w:t>Opportunity to have staff volunteer engagement</w:t>
      </w:r>
    </w:p>
    <w:p w14:paraId="26C695D9" w14:textId="4B5726E0" w:rsidR="00B83BF1" w:rsidRDefault="00B83BF1" w:rsidP="00E27E1D">
      <w:pPr>
        <w:pStyle w:val="ListParagraph"/>
        <w:numPr>
          <w:ilvl w:val="0"/>
          <w:numId w:val="3"/>
        </w:numPr>
      </w:pPr>
      <w:r>
        <w:t xml:space="preserve">Company </w:t>
      </w:r>
      <w:proofErr w:type="gramStart"/>
      <w:r>
        <w:t>mention</w:t>
      </w:r>
      <w:proofErr w:type="gramEnd"/>
      <w:r>
        <w:t xml:space="preserve"> and tag on social media during first use of the supplies sponsored</w:t>
      </w:r>
    </w:p>
    <w:p w14:paraId="73BF568A" w14:textId="4E28E9B3" w:rsidR="00D52622" w:rsidRPr="00997895" w:rsidRDefault="00E27E1D" w:rsidP="00E27E1D">
      <w:pPr>
        <w:rPr>
          <w:b/>
          <w:bCs/>
        </w:rPr>
      </w:pPr>
      <w:r w:rsidRPr="00997895">
        <w:rPr>
          <w:b/>
          <w:bCs/>
        </w:rPr>
        <w:t xml:space="preserve">Garden Sponsor -- $250 </w:t>
      </w:r>
    </w:p>
    <w:p w14:paraId="076B95DD" w14:textId="5C650ADF" w:rsidR="00E27E1D" w:rsidRDefault="00E27E1D" w:rsidP="00E27E1D">
      <w:pPr>
        <w:pStyle w:val="ListParagraph"/>
        <w:numPr>
          <w:ilvl w:val="0"/>
          <w:numId w:val="1"/>
        </w:numPr>
      </w:pPr>
      <w:r>
        <w:t>Supports a greenery project</w:t>
      </w:r>
    </w:p>
    <w:p w14:paraId="2B5EEA3A" w14:textId="3F1FA8C3" w:rsidR="001E02FD" w:rsidRDefault="001E02FD" w:rsidP="00E27E1D">
      <w:pPr>
        <w:pStyle w:val="ListParagraph"/>
        <w:numPr>
          <w:ilvl w:val="0"/>
          <w:numId w:val="1"/>
        </w:numPr>
      </w:pPr>
      <w:r>
        <w:t>Showcased as garden sponsor on social media posts about the site</w:t>
      </w:r>
    </w:p>
    <w:p w14:paraId="2E39553C" w14:textId="7A50CA72" w:rsidR="00A44EA1" w:rsidRDefault="00A44EA1" w:rsidP="00E27E1D">
      <w:pPr>
        <w:pStyle w:val="ListParagraph"/>
        <w:numPr>
          <w:ilvl w:val="0"/>
          <w:numId w:val="1"/>
        </w:numPr>
      </w:pPr>
      <w:r>
        <w:t>Plaque placed in garden bed showcasing support</w:t>
      </w:r>
    </w:p>
    <w:p w14:paraId="68F6F2AE" w14:textId="6F067235" w:rsidR="00E27E1D" w:rsidRPr="00997895" w:rsidRDefault="00E27E1D" w:rsidP="00E27E1D">
      <w:pPr>
        <w:rPr>
          <w:b/>
          <w:bCs/>
        </w:rPr>
      </w:pPr>
      <w:r w:rsidRPr="00997895">
        <w:rPr>
          <w:b/>
          <w:bCs/>
        </w:rPr>
        <w:t>Snack Sponsor -- $100</w:t>
      </w:r>
    </w:p>
    <w:p w14:paraId="7672EA1F" w14:textId="3C9A22C6" w:rsidR="00E27E1D" w:rsidRDefault="00E27E1D" w:rsidP="00E27E1D">
      <w:pPr>
        <w:pStyle w:val="ListParagraph"/>
        <w:numPr>
          <w:ilvl w:val="0"/>
          <w:numId w:val="1"/>
        </w:numPr>
      </w:pPr>
      <w:r>
        <w:t>Allows us to provide snacks and beverages to volunteers and youth workers</w:t>
      </w:r>
    </w:p>
    <w:p w14:paraId="0034C8EB" w14:textId="7FF298B8" w:rsidR="001E02FD" w:rsidRDefault="001E02FD" w:rsidP="00E27E1D">
      <w:pPr>
        <w:pStyle w:val="ListParagraph"/>
        <w:numPr>
          <w:ilvl w:val="0"/>
          <w:numId w:val="1"/>
        </w:numPr>
      </w:pPr>
      <w:r>
        <w:t>Showcased as snack sponsor on social media posts about clean-up events</w:t>
      </w:r>
    </w:p>
    <w:p w14:paraId="0016B4DE" w14:textId="356E2EF0" w:rsidR="00E27E1D" w:rsidRDefault="00E27E1D" w:rsidP="00B83BF1"/>
    <w:sectPr w:rsidR="00E2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E74"/>
    <w:multiLevelType w:val="hybridMultilevel"/>
    <w:tmpl w:val="A58800E0"/>
    <w:lvl w:ilvl="0" w:tplc="1D964B2E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4CBB"/>
    <w:multiLevelType w:val="hybridMultilevel"/>
    <w:tmpl w:val="EB34C76C"/>
    <w:lvl w:ilvl="0" w:tplc="5C66254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2532"/>
    <w:multiLevelType w:val="hybridMultilevel"/>
    <w:tmpl w:val="9B488A1A"/>
    <w:lvl w:ilvl="0" w:tplc="5BFAEF0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5B7A7E"/>
    <w:multiLevelType w:val="hybridMultilevel"/>
    <w:tmpl w:val="FD1A7158"/>
    <w:lvl w:ilvl="0" w:tplc="33DA8716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62249"/>
    <w:multiLevelType w:val="hybridMultilevel"/>
    <w:tmpl w:val="37AE5F90"/>
    <w:lvl w:ilvl="0" w:tplc="2F60FB9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1D"/>
    <w:rsid w:val="00044FF1"/>
    <w:rsid w:val="00085B33"/>
    <w:rsid w:val="001E02FD"/>
    <w:rsid w:val="003B5AF7"/>
    <w:rsid w:val="003C508D"/>
    <w:rsid w:val="00552FFD"/>
    <w:rsid w:val="00997895"/>
    <w:rsid w:val="00A44EA1"/>
    <w:rsid w:val="00B83BF1"/>
    <w:rsid w:val="00D52622"/>
    <w:rsid w:val="00E27E1D"/>
    <w:rsid w:val="00E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839D"/>
  <w15:chartTrackingRefBased/>
  <w15:docId w15:val="{E634219A-F551-49DF-B55E-81AEF6DD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2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tham@worcesterchamb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Hotham</dc:creator>
  <cp:keywords/>
  <dc:description/>
  <cp:lastModifiedBy>Miranda Hotham</cp:lastModifiedBy>
  <cp:revision>4</cp:revision>
  <dcterms:created xsi:type="dcterms:W3CDTF">2021-09-15T15:20:00Z</dcterms:created>
  <dcterms:modified xsi:type="dcterms:W3CDTF">2021-09-24T13:17:00Z</dcterms:modified>
</cp:coreProperties>
</file>